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widowControl/>
        <w:spacing w:before="0" w:after="150"/>
        <w:ind w:left="0" w:right="0" w:hanging="0"/>
        <w:jc w:val="left"/>
        <w:rPr/>
      </w:pPr>
      <w:r>
        <w:rPr/>
      </w:r>
    </w:p>
    <w:tbl>
      <w:tblPr>
        <w:tblW w:w="10772" w:type="dxa"/>
        <w:jc w:val="left"/>
        <w:tblInd w:w="120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  <w:insideH w:val="single" w:sz="2" w:space="0" w:color="DDDDDD"/>
          <w:insideV w:val="single" w:sz="2" w:space="0" w:color="DDDDDD"/>
        </w:tblBorders>
        <w:tblCellMar>
          <w:top w:w="120" w:type="dxa"/>
          <w:left w:w="119" w:type="dxa"/>
          <w:bottom w:w="120" w:type="dxa"/>
          <w:right w:w="120" w:type="dxa"/>
        </w:tblCellMar>
      </w:tblPr>
      <w:tblGrid>
        <w:gridCol w:w="1094"/>
        <w:gridCol w:w="1483"/>
        <w:gridCol w:w="4333"/>
        <w:gridCol w:w="3862"/>
      </w:tblGrid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DDDDDD" w:val="clear"/>
            <w:tcMar>
              <w:left w:w="119" w:type="dxa"/>
            </w:tcMar>
            <w:vAlign w:val="center"/>
          </w:tcPr>
          <w:p>
            <w:pPr>
              <w:pStyle w:val="Ttulodetabela"/>
              <w:spacing w:lineRule="auto" w:line="340" w:before="0" w:after="200"/>
              <w:jc w:val="lef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Nº do Processo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DDDDDD" w:val="clear"/>
            <w:tcMar>
              <w:left w:w="119" w:type="dxa"/>
            </w:tcMar>
            <w:vAlign w:val="center"/>
          </w:tcPr>
          <w:p>
            <w:pPr>
              <w:pStyle w:val="Ttulodetabela"/>
              <w:spacing w:lineRule="auto" w:line="340" w:before="0" w:after="200"/>
              <w:jc w:val="lef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Tipo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DDDDDD" w:val="clear"/>
            <w:tcMar>
              <w:left w:w="119" w:type="dxa"/>
            </w:tcMar>
            <w:vAlign w:val="center"/>
          </w:tcPr>
          <w:p>
            <w:pPr>
              <w:pStyle w:val="Ttulodetabela"/>
              <w:spacing w:lineRule="auto" w:line="340" w:before="0" w:after="200"/>
              <w:jc w:val="lef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Objeto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DDDDDD" w:val="clear"/>
            <w:tcMar>
              <w:left w:w="119" w:type="dxa"/>
            </w:tcMar>
            <w:vAlign w:val="center"/>
          </w:tcPr>
          <w:p>
            <w:pPr>
              <w:pStyle w:val="Ttulodetabela"/>
              <w:spacing w:lineRule="auto" w:line="340" w:before="0" w:after="200"/>
              <w:jc w:val="lef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Vencedor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99/2018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Pregão Eletrônico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Fornecimento de medalhas comemorativas e broches personalizados para a Câmara Municipal de Recife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JR Machado Comércio e Serviços ME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110/2018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Pregão Eletrônico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Confecção e fornecimento de arranjos de flores naturais para a Câmara Municipal do Recife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Licitação Fracassada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01/2019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Aquisição/Renovação de Certificados digitais para o período de 2019 a 2020.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CDL Recife serviços aos associados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02/2019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Aquisição de eletrodomésticos para o gabinete especial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NORDESCON - Comércio e Serviços de Tecnologia &amp; Gestão Empresarial Ltda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03/2019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Inexigibilidade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Aquisição de 62 assinaturas do Jornal do Commercio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Editora Jornal do Commercio S/A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04/2019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Inexigibilidade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Aquisição de 62 assinaturas da Folha de Pernambuco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Antares Comunicação e Representações Ltda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05/2019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Inexigibilidade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Aquisição de 62 assinaturas do Diário de Pernambuco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Agência de Comunicação do Capibaribe S.A.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06/2019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Pregão Eletrônico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Locação de veículos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MMR Locação de Automóveis Ltda - ME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Pregão Presencial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Manutenção Predial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Processo suspenso por decisão administrativa.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14/2019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Confecção de placas de identificação para os gabinetes e demais setores da estrutura administrativa desta Casa Legislativa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Toscano Monteiro Montagens e Instalações Ltda (TM Montagens)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24/2019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Imunização de ambientes e controle de pragas urbanas para esta Casa Legislativa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J. C. Milet &amp; Cia Ltda - EPP (JAM)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25/2019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Pregão Eletrônico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Serviços de telefonia móvel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Telefônica Brasil S/A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27/2019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Pregão Eletrônico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Prestação de serviços de Buffet para a Câmara Municipal do Recife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Casagrande Recepções Ltda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33/2019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Confecção de 40 (quarenta) diplomas alusivos aos 30 anos da Lei Orgânica do Município do Recife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Edvaldo Vieira da Silva - ME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37/2019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Aquisição de material para gabinete especial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NORDESCON - Comércio e Serviços de Tecnologia &amp; Gestão Empresarial Ltda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39/2019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Pregão Eletrônico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Aquisição de material de expediente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Comercial Borba Lima Eireli - EPP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41/2019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Desodorização de ambientes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Bobson Pernambuco Higiene Ltda - ME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42/2019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Aquisição de bandeiras oficiais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Galeria Militar Ltda - ME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44/2019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Pregão Eletrônico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Material gráfico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Gráfica e Editora Canaã Ltda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48/2019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Certificado digital para envio de dados ao e-Social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Certipe Comércio e Serviços em Informática Eireli - EPP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49/2019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Aquisição de cones de sinalização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NORDESCON - Comércio e Serviços de Tecnologia &amp; Gestão Empresarial Ltda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51/2019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Aquisição de material de consumo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NORDESCON - Comércio e Serviços de Tecnologia &amp; Gestão Empresarial Ltda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52/2019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Aquisição de material médico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ATOS Médica Com. Repres. Prod. Méd. Hospitalares Ltda / Medical Mercantil de Aparelhagem Médica Ltda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53/2019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Aquisição de Vidros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 C de Moura Vidros - ME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54/2019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Confecção de carteiras de vereador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Lucimere José da Silva Couto - ME (Art Line Comunicação Visual)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57/2019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Publicação de anúncio da Câmara no Livro "Sociedade Pernambucana 2020"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EDGE Editora de Guias Especiais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58/2019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Pregão Eletrônico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Aquisição de aparelhos de ar condicionado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ACR Comercial Ltda - EPP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60/2019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Utilização do Sistema de Licitações do Banco do Brasil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Banco do Brasil SA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61/2019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Pregão Eletrônico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Confecção de medalhas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JR Machado Comércio e Serviços ME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62/2019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Confecção de diplomas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Edvaldo Vieira da Silva ME - Gráfica Angelim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63/2019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Serviços de limpeza e manutenção de Caixas d'água e cisternas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Líder Saúde Ambiental Ltda - ME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70/2019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Aquisição de ferramentas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Ferreira Costa &amp; CIA LTDA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72/2019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Pregão Eletrônico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Aquisição de móveis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NORDESCON - Comércio e Serviços de Tecnologia &amp; Gestão Empresarial Ltda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73/2019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Pregão Eletrônico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Aquisição de equipamentos eletro-eletrônicos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Comercial Borba Lima Eireli - EPP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74/2019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Aquisição de equipamentos hospitalares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Medical Mercantil de Aparelhagem Médica Ltda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76/2019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Confecção de tapetes personalizados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Elienai Damasceno Bandeira do Nascimento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81/2019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Pregão Presencial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Fornecimento de Auxílio Alimentação/Refeição Eletrônico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Em Andamento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83/2019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Conserto de Nobreak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MAPROS Ltda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84/2019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Confecção de adesivos para as portas de vidro do prédio Sede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Camilo Barbosa Neto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85/2019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Desobstrução de rede de esgoto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Leonardo Rafael de Jesus Ferreira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86/2019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Locação de estruturas para eventos diversos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Sotefys Serviços Ltda - ME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88/2019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Avaliação de veículos de propriedade da Câmara Municipal do Recife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Processo suspenso por decisão administrativa.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91/2019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Arranjos Florais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Laura Ventura Tonini (Estação Floral - Boutique de Flores)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92/2019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Aquisição de Fardamento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Farruska Comércio de Roupas Ltda ME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93/2019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Aquisição de lentes fotográficas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Canon do Brasil Indústria e Comércio Ltda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96/2019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Aquisição de papel higiênico interfolhado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Samclean Comércio e Serviços de Produtos para Higienização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97/2019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Pregão Presencial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Aquisição de Água mineral, Café e Açúcar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150"/>
              <w:ind w:left="0" w:right="0" w:hanging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Nordescon - Comércio e Serviços de Tecnologia &amp; Gestão Empresarial Ltda /</w:t>
            </w:r>
          </w:p>
          <w:p>
            <w:pPr>
              <w:pStyle w:val="Contedodatabela"/>
              <w:spacing w:lineRule="auto" w:line="340" w:before="0" w:after="150"/>
              <w:ind w:left="0" w:right="0" w:hanging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Real Mix Comércio Varejista Ltda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98/2019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Aquisição de HDs externos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Micro Office Informática Ltda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Aquisição de Cadeiras e Mesas em PVC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Comercial Canal Ltda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100/2019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Confecção de diplomas do Prêmio Professor Fernando Figueira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Edvaldo Vieira da Silva ME - Gráfica Angelim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101/2019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Pregão Eletrônico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Sistema para Ouvidora e Acesso à informação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Em andamento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102/2019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Treinamento sobre produção de conteúdo para mídias sociais de órgãos públicos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MOSH Comunicação e Tecnologia Ltda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102/2019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Convite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Pintura e recuperação de áreas danificadas por infiltração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Fokus Construção e Incorporação Eireli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103/2019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Aquisição de Livro "Sociedade Pernambucana 2020"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EDGE Editora de Guias Especiais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106/2019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Pregão Presencial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Publicação de Avisos e Notas oficiais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DSA Consultoria Ltda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109/2019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Aquisição de controle de acesso e vídeo-porteiro para o gabinete especial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VISÃONET Segurança Eletrônica Eireli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114/2019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Pregão Presencial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Contratação de empresa para prestação do serviço de agenciamento de passagens aéreas nacionais e internacionais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Nassau Viagens e Turismo Ltda - EPP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115/2019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Pregão Eletrônico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Manutenção TV e Rádio Web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OpenLegis Consultoria e Informática Ltda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119/2019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Pregão Eletrônico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Aquisição de Kits executivos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Gráfica e Editora Canaã Ltda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120/2019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Serviços de adequação do portal institucional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A.C.NET - Soluções em TI Ltda</w:t>
            </w:r>
          </w:p>
        </w:tc>
      </w:tr>
      <w:tr>
        <w:trPr/>
        <w:tc>
          <w:tcPr>
            <w:tcW w:w="10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123/2019</w:t>
            </w:r>
          </w:p>
        </w:tc>
        <w:tc>
          <w:tcPr>
            <w:tcW w:w="1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Manutenção de arquivos deslizantes</w:t>
            </w:r>
          </w:p>
        </w:tc>
        <w:tc>
          <w:tcPr>
            <w:tcW w:w="386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 L Melo da Silva Eireli</w:t>
            </w:r>
          </w:p>
        </w:tc>
      </w:tr>
    </w:tbl>
    <w:p>
      <w:pPr>
        <w:pStyle w:val="Corpodetexto"/>
        <w:widowControl/>
        <w:spacing w:before="0" w:after="150"/>
        <w:ind w:left="0" w:right="0" w:hanging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567" w:right="567" w:header="567" w:top="708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857250" cy="533400"/>
          <wp:effectExtent l="0" t="0" r="0" b="0"/>
          <wp:docPr id="1" name="Imagem 1" descr="https://lh4.googleusercontent.com/_6UAEkHU8CaKSqe7CsIUSwJ3pn33VIKIFvGtmBht38AHToGsNTkKWigKrbLFX5CyoCQCkLkoCLkqrJdAWG9QgVPv8eBN8OknXcBYUWLc4Ks2felbmBEc1XPFrZyT3V8Sp-e3aEWbalSNxJsN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lh4.googleusercontent.com/_6UAEkHU8CaKSqe7CsIUSwJ3pn33VIKIFvGtmBht38AHToGsNTkKWigKrbLFX5CyoCQCkLkoCLkqrJdAWG9QgVPv8eBN8OknXcBYUWLc4Ks2felbmBEc1XPFrZyT3V8Sp-e3aEWbalSNxJsNB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/>
    </w:pPr>
    <w:r>
      <w:rPr>
        <w:rFonts w:eastAsia="Times New Roman" w:cs="Arial" w:ascii="Arial" w:hAnsi="Arial"/>
        <w:b/>
        <w:bCs/>
        <w:color w:val="000000"/>
        <w:u w:val="single"/>
        <w:lang w:eastAsia="pt-BR"/>
      </w:rPr>
      <w:t>CÂMARA MUNICIPAL DO RECIFE</w:t>
    </w:r>
    <w:r>
      <w:rPr>
        <w:rFonts w:eastAsia="Times New Roman" w:cs="Arial" w:ascii="Arial" w:hAnsi="Arial"/>
        <w:b/>
        <w:bCs/>
        <w:color w:val="000000"/>
        <w:lang w:eastAsia="pt-BR"/>
      </w:rPr>
      <w:br/>
      <w:t>Rua Princesa Isabel, 410 – Boa Vista – Recife – PE</w:t>
    </w:r>
  </w:p>
  <w:p>
    <w:pPr>
      <w:pStyle w:val="Cabealho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  <w:t>Portal da Transparência</w:t>
    </w:r>
  </w:p>
  <w:p>
    <w:pPr>
      <w:pStyle w:val="Cabealho"/>
      <w:jc w:val="center"/>
      <w:rPr/>
    </w:pPr>
    <w:r>
      <w:rPr>
        <w:rFonts w:cs="Arial" w:ascii="Arial" w:hAnsi="Arial"/>
      </w:rPr>
      <w:t>Editais 2019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ed4600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ed4600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d4600"/>
    <w:rPr/>
  </w:style>
  <w:style w:type="character" w:styleId="LinkdaInternet">
    <w:name w:val="Link da Internet"/>
    <w:basedOn w:val="DefaultParagraphFont"/>
    <w:uiPriority w:val="99"/>
    <w:semiHidden/>
    <w:unhideWhenUsed/>
    <w:rsid w:val="00f122aa"/>
    <w:rPr>
      <w:color w:val="0000FF"/>
      <w:u w:val="single"/>
    </w:rPr>
  </w:style>
  <w:style w:type="character" w:styleId="Internallink" w:customStyle="1">
    <w:name w:val="internal-link"/>
    <w:basedOn w:val="DefaultParagraphFont"/>
    <w:qFormat/>
    <w:rsid w:val="005367ec"/>
    <w:rPr/>
  </w:style>
  <w:style w:type="character" w:styleId="Strong">
    <w:name w:val="Strong"/>
    <w:basedOn w:val="DefaultParagraphFont"/>
    <w:uiPriority w:val="22"/>
    <w:qFormat/>
    <w:rsid w:val="005367ec"/>
    <w:rPr>
      <w:b/>
      <w:bCs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ed460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d460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d4600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ed4600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LibreOffice/5.2.3.3$Windows_x86 LibreOffice_project/d54a8868f08a7b39642414cf2c8ef2f228f780cf</Application>
  <Pages>5</Pages>
  <Words>952</Words>
  <Characters>5704</Characters>
  <CharactersWithSpaces>6407</CharactersWithSpaces>
  <Paragraphs>253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2018-04-23T15:58:00Z</dcterms:created>
  <dc:creator>Ricardo Ferraz</dc:creator>
  <dc:description/>
  <dc:language>pt-BR</dc:language>
  <cp:lastModifiedBy/>
  <cp:lastPrinted>2018-04-23T15:58:00Z</cp:lastPrinted>
  <dcterms:modified xsi:type="dcterms:W3CDTF">2020-07-30T08:43:03Z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